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175D62" w14:textId="6281C21C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78F1">
        <w:rPr>
          <w:rFonts w:ascii="Times New Roman" w:hAnsi="Times New Roman" w:cs="Times New Roman"/>
          <w:sz w:val="28"/>
          <w:szCs w:val="28"/>
        </w:rPr>
        <w:t xml:space="preserve">Утверждено </w:t>
      </w:r>
    </w:p>
    <w:p w14:paraId="283B1CE3" w14:textId="77777777" w:rsid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4978F1">
        <w:rPr>
          <w:rFonts w:ascii="Times New Roman" w:hAnsi="Times New Roman" w:cs="Times New Roman"/>
          <w:sz w:val="28"/>
          <w:szCs w:val="28"/>
        </w:rPr>
        <w:t xml:space="preserve">а заседании педагогического совета </w:t>
      </w:r>
    </w:p>
    <w:p w14:paraId="4CD0581F" w14:textId="0D8638B9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</w:p>
    <w:p w14:paraId="101A563C" w14:textId="0C240AAE" w:rsid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78F1">
        <w:rPr>
          <w:rFonts w:ascii="Times New Roman" w:hAnsi="Times New Roman" w:cs="Times New Roman"/>
          <w:sz w:val="28"/>
          <w:szCs w:val="28"/>
        </w:rPr>
        <w:t>Протокол от _________________№</w:t>
      </w:r>
      <w:r>
        <w:rPr>
          <w:rFonts w:ascii="Times New Roman" w:hAnsi="Times New Roman" w:cs="Times New Roman"/>
          <w:sz w:val="28"/>
          <w:szCs w:val="28"/>
        </w:rPr>
        <w:t>______</w:t>
      </w:r>
    </w:p>
    <w:p w14:paraId="5DBA7366" w14:textId="24A7858C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_____________________/ _______________</w:t>
      </w:r>
    </w:p>
    <w:p w14:paraId="6AA63D03" w14:textId="067F8D03" w:rsidR="004978F1" w:rsidRDefault="004978F1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1405581" w14:textId="77777777" w:rsidR="007046A9" w:rsidRPr="006F0E20" w:rsidRDefault="007046A9" w:rsidP="007046A9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0E20">
        <w:rPr>
          <w:rFonts w:ascii="Times New Roman" w:hAnsi="Times New Roman" w:cs="Times New Roman"/>
          <w:sz w:val="28"/>
          <w:szCs w:val="28"/>
        </w:rPr>
        <w:t>СТАНДАРТНАЯ ОПЕРАЦИОННАЯ ПРОЦЕДУРА (СОП).</w:t>
      </w:r>
    </w:p>
    <w:p w14:paraId="1C1CE598" w14:textId="77777777" w:rsidR="007046A9" w:rsidRPr="006F0E20" w:rsidRDefault="007046A9" w:rsidP="007046A9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03B58CF" w14:textId="6704481A" w:rsidR="00433CEC" w:rsidRPr="007046A9" w:rsidRDefault="0098202A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046A9">
        <w:rPr>
          <w:rFonts w:ascii="Times New Roman" w:hAnsi="Times New Roman" w:cs="Times New Roman"/>
          <w:b/>
          <w:bCs/>
          <w:sz w:val="32"/>
          <w:szCs w:val="32"/>
        </w:rPr>
        <w:t>ПРОВЕДЕНИ</w:t>
      </w:r>
      <w:r w:rsidR="007046A9" w:rsidRPr="007046A9">
        <w:rPr>
          <w:rFonts w:ascii="Times New Roman" w:hAnsi="Times New Roman" w:cs="Times New Roman"/>
          <w:b/>
          <w:bCs/>
          <w:sz w:val="32"/>
          <w:szCs w:val="32"/>
        </w:rPr>
        <w:t>Е</w:t>
      </w:r>
      <w:r w:rsidRPr="007046A9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7046A9">
        <w:rPr>
          <w:rFonts w:ascii="Times New Roman" w:hAnsi="Times New Roman" w:cs="Times New Roman"/>
          <w:b/>
          <w:sz w:val="32"/>
          <w:szCs w:val="32"/>
        </w:rPr>
        <w:t>МОНИТОРИНГА СОЦИАЛЬНО-ПСИХОЛОГИЧЕСКИХ, ПЕДАГОГИЧЕСКИХ И ФИЗИЧЕСКИХ ПОКАЗАТЕЛЕЙ ЗДОРОВЬЯ ОБУЧАЮЩИХСЯ</w:t>
      </w:r>
      <w:r w:rsidR="007046A9">
        <w:rPr>
          <w:rFonts w:ascii="Times New Roman" w:hAnsi="Times New Roman" w:cs="Times New Roman"/>
          <w:b/>
          <w:sz w:val="32"/>
          <w:szCs w:val="32"/>
        </w:rPr>
        <w:t>.</w:t>
      </w:r>
      <w:r w:rsidRPr="007046A9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14:paraId="37B33177" w14:textId="4FCAC548" w:rsidR="00433CEC" w:rsidRDefault="00433CE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A2008DC" w14:textId="7A00AFF1" w:rsidR="00433CEC" w:rsidRDefault="00433CEC" w:rsidP="00433CEC">
      <w:pPr>
        <w:widowControl w:val="0"/>
        <w:tabs>
          <w:tab w:val="left" w:pos="2312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6798"/>
      </w:tblGrid>
      <w:tr w:rsidR="00433CEC" w:rsidRPr="00253162" w14:paraId="42EBFFAC" w14:textId="77777777" w:rsidTr="004978F1">
        <w:tc>
          <w:tcPr>
            <w:tcW w:w="2547" w:type="dxa"/>
          </w:tcPr>
          <w:p w14:paraId="413D49C8" w14:textId="5861EF4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Общее количество страниц</w:t>
            </w:r>
          </w:p>
        </w:tc>
        <w:tc>
          <w:tcPr>
            <w:tcW w:w="6798" w:type="dxa"/>
          </w:tcPr>
          <w:p w14:paraId="67445133" w14:textId="0D765A9C" w:rsidR="00433CEC" w:rsidRPr="00253162" w:rsidRDefault="00E77C73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33CEC"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стр.</w:t>
            </w:r>
          </w:p>
        </w:tc>
      </w:tr>
      <w:tr w:rsidR="00433CEC" w:rsidRPr="00253162" w14:paraId="4C530AD2" w14:textId="77777777" w:rsidTr="004978F1">
        <w:tc>
          <w:tcPr>
            <w:tcW w:w="2547" w:type="dxa"/>
          </w:tcPr>
          <w:p w14:paraId="39943018" w14:textId="132E6F3D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Введены в действие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798" w:type="dxa"/>
          </w:tcPr>
          <w:p w14:paraId="1ED97673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14:paraId="0505D899" w14:textId="2261D948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10D585A0" w14:textId="77777777" w:rsidTr="004978F1">
        <w:tc>
          <w:tcPr>
            <w:tcW w:w="2547" w:type="dxa"/>
          </w:tcPr>
          <w:p w14:paraId="7AE512E6" w14:textId="12003166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Срок действия </w:t>
            </w:r>
          </w:p>
        </w:tc>
        <w:tc>
          <w:tcPr>
            <w:tcW w:w="6798" w:type="dxa"/>
          </w:tcPr>
          <w:p w14:paraId="21494488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Бессрочно</w:t>
            </w:r>
          </w:p>
          <w:p w14:paraId="4112FF36" w14:textId="61FC25F6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08B056D4" w14:textId="77777777" w:rsidTr="004978F1">
        <w:tc>
          <w:tcPr>
            <w:tcW w:w="2547" w:type="dxa"/>
          </w:tcPr>
          <w:p w14:paraId="4766D4F7" w14:textId="6A8898D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Разработчик </w:t>
            </w:r>
          </w:p>
        </w:tc>
        <w:tc>
          <w:tcPr>
            <w:tcW w:w="6798" w:type="dxa"/>
          </w:tcPr>
          <w:p w14:paraId="57779A28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ОКУ ЦППМСП</w:t>
            </w:r>
          </w:p>
          <w:p w14:paraId="4F04DD73" w14:textId="12D6DA0B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27103359" w14:textId="77777777" w:rsidTr="004978F1">
        <w:tc>
          <w:tcPr>
            <w:tcW w:w="2547" w:type="dxa"/>
          </w:tcPr>
          <w:p w14:paraId="05ABB99F" w14:textId="51C189BF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Исполнитель</w:t>
            </w:r>
          </w:p>
        </w:tc>
        <w:tc>
          <w:tcPr>
            <w:tcW w:w="6798" w:type="dxa"/>
          </w:tcPr>
          <w:p w14:paraId="34F0535F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Образовательная организация</w:t>
            </w:r>
          </w:p>
          <w:p w14:paraId="27FCC4A2" w14:textId="2F5397B9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4D248CBF" w14:textId="77777777" w:rsidTr="004978F1">
        <w:tc>
          <w:tcPr>
            <w:tcW w:w="2547" w:type="dxa"/>
          </w:tcPr>
          <w:p w14:paraId="5C1054F2" w14:textId="05AE821C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Цель </w:t>
            </w:r>
          </w:p>
        </w:tc>
        <w:tc>
          <w:tcPr>
            <w:tcW w:w="6798" w:type="dxa"/>
          </w:tcPr>
          <w:p w14:paraId="64E28F38" w14:textId="77777777" w:rsidR="00433CEC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98202A">
              <w:rPr>
                <w:rFonts w:ascii="Times New Roman" w:hAnsi="Times New Roman" w:cs="Times New Roman"/>
                <w:sz w:val="24"/>
                <w:szCs w:val="24"/>
              </w:rPr>
              <w:t>олучение информации о качестве осуществляемой деятельности и эффективности реализуемого процесса по организации здоровьесберегающей среды в образовательной организации (города/ района/ региона), а также сохранении и укреплении здоровья обучающихся</w:t>
            </w:r>
          </w:p>
          <w:p w14:paraId="7997BC6D" w14:textId="02BB4213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4B2E" w:rsidRPr="00253162" w14:paraId="791B5524" w14:textId="77777777" w:rsidTr="004978F1">
        <w:tc>
          <w:tcPr>
            <w:tcW w:w="2547" w:type="dxa"/>
          </w:tcPr>
          <w:p w14:paraId="0D6AF126" w14:textId="7D5556D3" w:rsidR="00154B2E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Сфера применения</w:t>
            </w:r>
          </w:p>
        </w:tc>
        <w:tc>
          <w:tcPr>
            <w:tcW w:w="6798" w:type="dxa"/>
          </w:tcPr>
          <w:p w14:paraId="44B99223" w14:textId="77777777" w:rsidR="00154B2E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Обязательны к применению в образовательной организации, реализующей модель «Здоровьесберегающая школа»</w:t>
            </w:r>
          </w:p>
          <w:p w14:paraId="5AB1FBF2" w14:textId="629D39A6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4F0A" w:rsidRPr="00253162" w14:paraId="10449245" w14:textId="77777777" w:rsidTr="004978F1">
        <w:tc>
          <w:tcPr>
            <w:tcW w:w="2547" w:type="dxa"/>
          </w:tcPr>
          <w:p w14:paraId="60ADBD44" w14:textId="4CDBBA29" w:rsidR="00274F0A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Актуализация СОП</w:t>
            </w:r>
          </w:p>
        </w:tc>
        <w:tc>
          <w:tcPr>
            <w:tcW w:w="6798" w:type="dxa"/>
          </w:tcPr>
          <w:p w14:paraId="50C2F349" w14:textId="77777777" w:rsidR="00274F0A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Может проводиться по запросу образовательной организации</w:t>
            </w:r>
          </w:p>
          <w:p w14:paraId="0442C322" w14:textId="2D592A92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4F0A" w:rsidRPr="00253162" w14:paraId="3305309D" w14:textId="77777777" w:rsidTr="004978F1">
        <w:tc>
          <w:tcPr>
            <w:tcW w:w="2547" w:type="dxa"/>
          </w:tcPr>
          <w:p w14:paraId="3193A13B" w14:textId="60BC3FFF" w:rsidR="00274F0A" w:rsidRPr="00253162" w:rsidRDefault="00AF16FE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Внедрение СОП</w:t>
            </w:r>
          </w:p>
        </w:tc>
        <w:tc>
          <w:tcPr>
            <w:tcW w:w="6798" w:type="dxa"/>
          </w:tcPr>
          <w:p w14:paraId="6E67DB11" w14:textId="5DF8D03A" w:rsidR="0098202A" w:rsidRDefault="00AF16FE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Начинается с</w:t>
            </w:r>
            <w:r w:rsidR="0098202A">
              <w:rPr>
                <w:rFonts w:ascii="Times New Roman" w:hAnsi="Times New Roman" w:cs="Times New Roman"/>
                <w:sz w:val="24"/>
                <w:szCs w:val="24"/>
              </w:rPr>
              <w:t xml:space="preserve"> издания приказа о проведении мониторинга, постановки цели, определении сроков, назначении экспертов, проведении инструктажа</w:t>
            </w:r>
          </w:p>
          <w:p w14:paraId="7B175FC8" w14:textId="77777777" w:rsidR="0098202A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9D279C" w14:textId="432E0EEC" w:rsidR="00253162" w:rsidRPr="00253162" w:rsidRDefault="00AF16FE" w:rsidP="0098202A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076AB075" w14:textId="77777777" w:rsidR="00433CEC" w:rsidRDefault="00433CEC" w:rsidP="00433CEC">
      <w:pPr>
        <w:widowControl w:val="0"/>
        <w:tabs>
          <w:tab w:val="left" w:pos="2312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9F1EB6" w14:textId="5CF1A9B3" w:rsidR="00726657" w:rsidRDefault="00726657"/>
    <w:p w14:paraId="3E083263" w14:textId="62E81954" w:rsidR="00676821" w:rsidRDefault="00676821"/>
    <w:p w14:paraId="7D209A8E" w14:textId="44C75D30" w:rsidR="0098202A" w:rsidRDefault="0098202A"/>
    <w:p w14:paraId="2F4ED746" w14:textId="7EA5744A" w:rsidR="007046A9" w:rsidRDefault="007046A9"/>
    <w:p w14:paraId="2700612D" w14:textId="77777777" w:rsidR="007046A9" w:rsidRPr="006F0E20" w:rsidRDefault="007046A9" w:rsidP="007046A9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0E20">
        <w:rPr>
          <w:rFonts w:ascii="Times New Roman" w:hAnsi="Times New Roman" w:cs="Times New Roman"/>
          <w:sz w:val="28"/>
          <w:szCs w:val="28"/>
        </w:rPr>
        <w:lastRenderedPageBreak/>
        <w:t>СТАНДАРТНАЯ ОПЕРАЦИОННАЯ ПРОЦЕДУРА (СОП).</w:t>
      </w:r>
    </w:p>
    <w:p w14:paraId="549CB44B" w14:textId="77777777" w:rsidR="007046A9" w:rsidRPr="006F0E20" w:rsidRDefault="007046A9" w:rsidP="007046A9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ABD7CE3" w14:textId="77777777" w:rsidR="007046A9" w:rsidRPr="007046A9" w:rsidRDefault="007046A9" w:rsidP="007046A9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046A9">
        <w:rPr>
          <w:rFonts w:ascii="Times New Roman" w:hAnsi="Times New Roman" w:cs="Times New Roman"/>
          <w:b/>
          <w:bCs/>
          <w:sz w:val="32"/>
          <w:szCs w:val="32"/>
        </w:rPr>
        <w:t xml:space="preserve">ПРОВЕДЕНИЕ </w:t>
      </w:r>
      <w:r w:rsidRPr="007046A9">
        <w:rPr>
          <w:rFonts w:ascii="Times New Roman" w:hAnsi="Times New Roman" w:cs="Times New Roman"/>
          <w:b/>
          <w:sz w:val="32"/>
          <w:szCs w:val="32"/>
        </w:rPr>
        <w:t>МОНИТОРИНГА СОЦИАЛЬНО-ПСИХОЛОГИЧЕСКИХ, ПЕДАГОГИЧЕСКИХ И ФИЗИЧЕСКИХ ПОКАЗАТЕЛЕЙ ЗДОРОВЬЯ ОБУЧАЮЩИХСЯ</w:t>
      </w:r>
      <w:r>
        <w:rPr>
          <w:rFonts w:ascii="Times New Roman" w:hAnsi="Times New Roman" w:cs="Times New Roman"/>
          <w:b/>
          <w:sz w:val="32"/>
          <w:szCs w:val="32"/>
        </w:rPr>
        <w:t>.</w:t>
      </w:r>
      <w:r w:rsidRPr="007046A9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14:paraId="2C6B2F3F" w14:textId="77777777" w:rsidR="007046A9" w:rsidRDefault="007046A9"/>
    <w:p w14:paraId="007D4A50" w14:textId="5E9145E7" w:rsidR="0098202A" w:rsidRDefault="00DB78CC">
      <w:r>
        <w:rPr>
          <w:noProof/>
        </w:rPr>
        <w:drawing>
          <wp:inline distT="0" distB="0" distL="0" distR="0" wp14:anchorId="06339A98" wp14:editId="3F353CE7">
            <wp:extent cx="5940425" cy="75120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51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24137" w14:textId="29FCAA7B" w:rsidR="0098202A" w:rsidRDefault="0098202A"/>
    <w:p w14:paraId="5D24FFCE" w14:textId="77777777" w:rsidR="0098202A" w:rsidRDefault="0098202A"/>
    <w:p w14:paraId="6BA9F404" w14:textId="77777777" w:rsidR="00534044" w:rsidRPr="00534044" w:rsidRDefault="00534044" w:rsidP="00534044">
      <w:pPr>
        <w:jc w:val="right"/>
      </w:pPr>
    </w:p>
    <w:sectPr w:rsidR="00534044" w:rsidRPr="00534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E29226" w14:textId="77777777" w:rsidR="006B5AB0" w:rsidRDefault="006B5AB0" w:rsidP="00534044">
      <w:pPr>
        <w:spacing w:after="0" w:line="240" w:lineRule="auto"/>
      </w:pPr>
      <w:r>
        <w:separator/>
      </w:r>
    </w:p>
  </w:endnote>
  <w:endnote w:type="continuationSeparator" w:id="0">
    <w:p w14:paraId="793AC9B1" w14:textId="77777777" w:rsidR="006B5AB0" w:rsidRDefault="006B5AB0" w:rsidP="005340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51BEAA" w14:textId="77777777" w:rsidR="006B5AB0" w:rsidRDefault="006B5AB0" w:rsidP="00534044">
      <w:pPr>
        <w:spacing w:after="0" w:line="240" w:lineRule="auto"/>
      </w:pPr>
      <w:r>
        <w:separator/>
      </w:r>
    </w:p>
  </w:footnote>
  <w:footnote w:type="continuationSeparator" w:id="0">
    <w:p w14:paraId="65DEDF60" w14:textId="77777777" w:rsidR="006B5AB0" w:rsidRDefault="006B5AB0" w:rsidP="005340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8A64C3"/>
    <w:multiLevelType w:val="hybridMultilevel"/>
    <w:tmpl w:val="49D02D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CEC"/>
    <w:rsid w:val="000078FE"/>
    <w:rsid w:val="00011078"/>
    <w:rsid w:val="00094CC1"/>
    <w:rsid w:val="000F65D1"/>
    <w:rsid w:val="00154B2E"/>
    <w:rsid w:val="00165B11"/>
    <w:rsid w:val="0019189C"/>
    <w:rsid w:val="001D3B0C"/>
    <w:rsid w:val="00235EF4"/>
    <w:rsid w:val="00253162"/>
    <w:rsid w:val="00264954"/>
    <w:rsid w:val="00274F0A"/>
    <w:rsid w:val="002A6F7C"/>
    <w:rsid w:val="004048B9"/>
    <w:rsid w:val="00414C82"/>
    <w:rsid w:val="00433CEC"/>
    <w:rsid w:val="00440D22"/>
    <w:rsid w:val="004978F1"/>
    <w:rsid w:val="00513F7D"/>
    <w:rsid w:val="00527598"/>
    <w:rsid w:val="00534044"/>
    <w:rsid w:val="005D500B"/>
    <w:rsid w:val="00676821"/>
    <w:rsid w:val="006B5AB0"/>
    <w:rsid w:val="006F0EB9"/>
    <w:rsid w:val="007046A9"/>
    <w:rsid w:val="00726657"/>
    <w:rsid w:val="00880837"/>
    <w:rsid w:val="00880F06"/>
    <w:rsid w:val="008A1768"/>
    <w:rsid w:val="0098202A"/>
    <w:rsid w:val="009F08AA"/>
    <w:rsid w:val="00AF16FE"/>
    <w:rsid w:val="00B2695E"/>
    <w:rsid w:val="00B75857"/>
    <w:rsid w:val="00BA3A65"/>
    <w:rsid w:val="00C73C58"/>
    <w:rsid w:val="00D431AA"/>
    <w:rsid w:val="00DB78CC"/>
    <w:rsid w:val="00E5510E"/>
    <w:rsid w:val="00E77C73"/>
    <w:rsid w:val="00EF28D5"/>
    <w:rsid w:val="00F565F7"/>
    <w:rsid w:val="00FA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BBD4E"/>
  <w15:chartTrackingRefBased/>
  <w15:docId w15:val="{CD41EB6D-4B25-4763-818A-02061B4F4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3CEC"/>
    <w:pPr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unhideWhenUsed/>
    <w:qFormat/>
    <w:rsid w:val="00E5510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33C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53162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E5510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5">
    <w:name w:val="header"/>
    <w:basedOn w:val="a"/>
    <w:link w:val="a6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4044"/>
  </w:style>
  <w:style w:type="paragraph" w:styleId="a7">
    <w:name w:val="footer"/>
    <w:basedOn w:val="a"/>
    <w:link w:val="a8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40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53749-B4B5-42B6-ABE9-5BEB37DDD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2023-04-19T13:32:00Z</cp:lastPrinted>
  <dcterms:created xsi:type="dcterms:W3CDTF">2023-03-15T09:26:00Z</dcterms:created>
  <dcterms:modified xsi:type="dcterms:W3CDTF">2023-04-19T13:33:00Z</dcterms:modified>
</cp:coreProperties>
</file>